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961128" w:rsidRPr="00961128">
        <w:rPr>
          <w:rFonts w:ascii="Times New Roman" w:hAnsi="Times New Roman" w:cs="Times New Roman"/>
          <w:sz w:val="24"/>
          <w:szCs w:val="24"/>
          <w:lang w:val="sr-Cyrl-RS"/>
        </w:rPr>
        <w:t>06-2/33-24</w:t>
      </w:r>
    </w:p>
    <w:p w:rsidR="00D81274" w:rsidRDefault="00961128" w:rsidP="00D81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</w:t>
      </w:r>
      <w:r w:rsidR="00D81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12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април 2024. године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4D" w:rsidRDefault="00BF5F4D" w:rsidP="00D8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4" w:rsidRDefault="00D81274" w:rsidP="00D8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D81274" w:rsidRDefault="00D81274" w:rsidP="00D8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ТРЕЋЕ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61128">
        <w:rPr>
          <w:rFonts w:ascii="Times New Roman" w:hAnsi="Times New Roman" w:cs="Times New Roman"/>
          <w:sz w:val="24"/>
          <w:szCs w:val="24"/>
          <w:lang w:val="sr-Cyrl-RS"/>
        </w:rPr>
        <w:t>ОДРЖАНЕ  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АПРИЛА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12,00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Оља Петровић,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Милољуб Албијанић,</w:t>
      </w:r>
      <w:r w:rsidR="00050F3D" w:rsidRPr="00050F3D">
        <w:t xml:space="preserve"> 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Горан Милић, Стефан Китановић,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Јовановић, Јелена Милошевић,  Стефан Јањић и 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>Драгана Ракић.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у присуствовали чланови Одбора: 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Дарко Лакетић, Снежана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 Бранко Лукић,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ирослав Алексић и Војислав Михаиловић.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Ненад Крстић, заменик Иване Николић, Мирослав Петрашиновић, заменик Дарка Лакетића, Марко Милошевић, заменик</w:t>
      </w:r>
      <w:r w:rsidR="00050F3D" w:rsidRPr="00050F3D">
        <w:t xml:space="preserve"> 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Снежане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Пауновић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,  Бојан Торбица, заменик Ђорђа Комленског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Урош Ђокић, заменик Мирослава Алексића.</w:t>
      </w: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F8658C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следећи: </w:t>
      </w: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F8658C" w:rsidRPr="00F8658C" w:rsidRDefault="00F8658C" w:rsidP="00F8658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- усвајање записника са Прве и Друге седнице Одбора -</w:t>
      </w:r>
    </w:p>
    <w:p w:rsidR="00F8658C" w:rsidRPr="00F8658C" w:rsidRDefault="00F8658C" w:rsidP="00F8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Разматрање оставке коју је на функцију народног посланика поднела Настасја Баковић (01 број: 118-1040/24 од 17. априла 2024. године);</w:t>
      </w: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Разматрање захтева Весне Петковић Савовић, народног посланика, за остваривање права на закуп стана у Београду (21 број:120-912/24 од 02. априла 2024. године); </w:t>
      </w: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захтева проф. др Снежане Ракић, народног посланика, за прибављање позитивног мишљења за обављање другог посла (21 број: 02-993/24 од 11. априла 2024. године).</w:t>
      </w:r>
    </w:p>
    <w:p w:rsidR="00F8658C" w:rsidRDefault="00F8658C" w:rsidP="00D8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658C" w:rsidRPr="00F8658C" w:rsidRDefault="00F8658C" w:rsidP="00F86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на рад по утврђеном дневном реду, Одбор је једногласно, без примедаба, усвојио записнике са 1. и 2. седнице Одбора.</w:t>
      </w:r>
    </w:p>
    <w:p w:rsidR="00F8658C" w:rsidRDefault="00F8658C" w:rsidP="00D8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658C" w:rsidRDefault="00F8658C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Прва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Настасја Баковић</w:t>
      </w:r>
    </w:p>
    <w:p w:rsidR="00D81274" w:rsidRDefault="00D81274" w:rsidP="00D81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832F0" w:rsidRDefault="00D81274" w:rsidP="00C83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ик 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констатовао да је 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оставка Настасје Баковић оверена у складу са законом кој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им се уређује оверавање потписа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је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законском року предата на писарницу Народне скупштине.</w:t>
      </w:r>
    </w:p>
    <w:p w:rsidR="00D81274" w:rsidRPr="00C832F0" w:rsidRDefault="00D81274" w:rsidP="00C83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редложио 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>да Одбор Народној скупштини поднесе извештај о наступању случаја из члана 131. став 1. тачка 6)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именованим народним посланицима.</w:t>
      </w:r>
    </w:p>
    <w:p w:rsidR="00D81274" w:rsidRPr="00C832F0" w:rsidRDefault="00D81274" w:rsidP="00D81274">
      <w:pPr>
        <w:pStyle w:val="ListParagraph"/>
        <w:ind w:left="0"/>
        <w:rPr>
          <w:lang w:val="sr-Cyrl-RS"/>
        </w:rPr>
      </w:pPr>
      <w:r w:rsidRPr="00C832F0">
        <w:rPr>
          <w:lang w:val="sr-Cyrl-RS"/>
        </w:rPr>
        <w:t xml:space="preserve">            Истовремено је, поводом извештаја, предложио да председник Одбора буде одређен за известиоца на седници Народне скупштине.</w:t>
      </w:r>
    </w:p>
    <w:p w:rsidR="00D81274" w:rsidRDefault="00D81274" w:rsidP="00D81274">
      <w:pPr>
        <w:pStyle w:val="ListParagraph"/>
        <w:ind w:left="0"/>
        <w:rPr>
          <w:lang w:val="sr-Cyrl-RS"/>
        </w:rPr>
      </w:pPr>
    </w:p>
    <w:p w:rsidR="00D81274" w:rsidRDefault="00D81274" w:rsidP="00D812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Дискусије није било. </w:t>
      </w:r>
    </w:p>
    <w:p w:rsidR="00D81274" w:rsidRDefault="00D81274" w:rsidP="00D8127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0B575C" w:rsidRPr="00C832F0" w:rsidRDefault="000B575C" w:rsidP="000B575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0B575C" w:rsidRPr="00C832F0" w:rsidRDefault="000B575C" w:rsidP="000B575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B575C" w:rsidRPr="00C832F0" w:rsidRDefault="000B575C" w:rsidP="000B57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 Настасје Баковић,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изабране са Изборне листе СРБИЈА ПРОТИВ НАСИЉА – МИРОСЛАВ МИКИ АЛЕКСИЋ –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 , н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B575C" w:rsidRPr="00C832F0" w:rsidRDefault="000B575C" w:rsidP="000B57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C832F0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C832F0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0B575C" w:rsidRPr="00C832F0" w:rsidRDefault="000B575C" w:rsidP="000B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 w:rsidRPr="00C832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135. Закона.</w:t>
      </w:r>
    </w:p>
    <w:p w:rsidR="000B575C" w:rsidRPr="00C832F0" w:rsidRDefault="000B575C" w:rsidP="000B575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B575C" w:rsidRPr="00C832F0" w:rsidRDefault="000B575C" w:rsidP="000B575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 w:rsidRPr="00C832F0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D81274" w:rsidRDefault="00D81274" w:rsidP="009611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Весне Петковић Савовић, народног посланика, за остваривање права на закуп стана у Београду</w:t>
      </w:r>
    </w:p>
    <w:p w:rsidR="00C832F0" w:rsidRDefault="00C832F0" w:rsidP="009611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32F0" w:rsidRDefault="00C832F0" w:rsidP="00C83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ник је информисао присутне да је Одбору достављен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Весне Петковић Савовић,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испалту месечне накнаде на име 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>закуп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стана у Београду; 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 Одбор према Одлуци о посланичкој накнади може да одлучи да се народном посланику, који нема пребивалиште у Београду и не користи право на хотелски смештај, на лични захтев, исплати месечна накнада на име закупа стана у Београду у укупном износу од 35.00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0,00 динара.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Напоменуо је да су уз захтев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приложен оверен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уговор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 закупу стана у Београду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832F0" w:rsidRPr="00C832F0" w:rsidRDefault="00C832F0" w:rsidP="00C83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973A39" w:rsidRDefault="00973A39" w:rsidP="00973A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A39" w:rsidRPr="00973A39" w:rsidRDefault="00973A39" w:rsidP="00973A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3A39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A26018">
        <w:rPr>
          <w:rFonts w:ascii="Times New Roman" w:hAnsi="Times New Roman" w:cs="Times New Roman"/>
          <w:sz w:val="24"/>
          <w:szCs w:val="24"/>
          <w:lang w:val="sr-Cyrl-RS"/>
        </w:rPr>
        <w:t>, на предлог председника,</w:t>
      </w:r>
      <w:r w:rsidRPr="00973A39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</w:t>
      </w:r>
      <w:r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донео Решење о утврђивању права на месечну накнаду на име закупа стана у Београду у износу од 35.000,00 динара за</w:t>
      </w:r>
      <w:r w:rsidR="00A26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Весну Петковић Савовоћ, почев од 1. маја 2024</w:t>
      </w:r>
      <w:r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973A39" w:rsidRPr="00973A39" w:rsidRDefault="00973A39" w:rsidP="00973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A39" w:rsidRDefault="00D81274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Трећа тачка дневног реда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973A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проф. др Снежане Ракић, народног посланика, за прибављање позитивног мишљења за обављање другог посла</w:t>
      </w:r>
    </w:p>
    <w:p w:rsidR="00973A39" w:rsidRDefault="00973A39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3A39" w:rsidRDefault="00973A39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упознао чланове да је проф. др Снежане Ракић упутила Одбору захтев за прибављање позитивног мишљење да уз функцију</w:t>
      </w:r>
      <w:r w:rsidRPr="00973A39">
        <w:t xml:space="preserve"> </w:t>
      </w:r>
      <w:r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 посланика коју обавља на сталном раду, обавља други посао, на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уговора о допунском раду </w:t>
      </w:r>
      <w:bookmarkStart w:id="0" w:name="_GoBack"/>
      <w:bookmarkEnd w:id="0"/>
      <w:r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доставила уз захтев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</w:t>
      </w:r>
      <w:r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допис Агенције за спречавање корупције 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јим је упућена да претходно зат</w:t>
      </w:r>
      <w:r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ажи мишљење Одбора</w:t>
      </w:r>
      <w:r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. Указао је и да је чланом 46. став 3. Закона о спречавању корупције прописана дужност јавног функционера који намерава да обавља други посао, да о томе затражи сагласност Агенције; да јавни функционер уз захтев доставља позитивно мишљење органа који га је изабрао на јавну функцију, те да је мишљење Одбора претходни услов да би Агенција могла да решава о потпуном и уредном захтеву.</w:t>
      </w:r>
    </w:p>
    <w:p w:rsidR="00973A39" w:rsidRDefault="00973A39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3A39" w:rsidRDefault="00A26018" w:rsidP="00D81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973A39" w:rsidRPr="00973A39" w:rsidRDefault="00973A39" w:rsidP="00973A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6018" w:rsidRDefault="00A26018" w:rsidP="00A26018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је, на предлог председника, једногласно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прихватио захтев и дао позитивно мишљење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Pr="00A26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Снежана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Ракић,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уз функцију народног посланика</w:t>
      </w:r>
      <w:r w:rsidRPr="00A26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на сталном раду може да </w:t>
      </w:r>
      <w:proofErr w:type="spellStart"/>
      <w:r>
        <w:rPr>
          <w:rFonts w:ascii="Times New Roman" w:hAnsi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посао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допунски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„ MEDIGRUOP“, </w:t>
      </w:r>
      <w:proofErr w:type="spellStart"/>
      <w:r>
        <w:rPr>
          <w:rFonts w:ascii="Times New Roman" w:hAnsi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274" w:rsidRPr="00973A39" w:rsidRDefault="00D81274" w:rsidP="00D81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81274" w:rsidRDefault="00D81274" w:rsidP="00D8127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D81274" w:rsidRDefault="001F1EE7" w:rsidP="00D8127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12,15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D81274" w:rsidRDefault="00D81274" w:rsidP="00D8127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ПРЕДСЕДНИК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Миленко Јованов</w:t>
      </w:r>
    </w:p>
    <w:p w:rsidR="00D81274" w:rsidRDefault="00D81274" w:rsidP="00D81274">
      <w:pPr>
        <w:rPr>
          <w:rFonts w:ascii="Times New Roman" w:hAnsi="Times New Roman" w:cs="Times New Roman"/>
          <w:sz w:val="24"/>
          <w:szCs w:val="24"/>
        </w:rPr>
      </w:pPr>
    </w:p>
    <w:p w:rsidR="00D81274" w:rsidRDefault="00D81274" w:rsidP="00D8127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81274" w:rsidRDefault="00D81274" w:rsidP="00D8127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74"/>
    <w:rsid w:val="00050F3D"/>
    <w:rsid w:val="000B575C"/>
    <w:rsid w:val="001F1EE7"/>
    <w:rsid w:val="00255E77"/>
    <w:rsid w:val="003F085D"/>
    <w:rsid w:val="0052589E"/>
    <w:rsid w:val="006D17C5"/>
    <w:rsid w:val="006F71AC"/>
    <w:rsid w:val="00715E8F"/>
    <w:rsid w:val="00731A48"/>
    <w:rsid w:val="00742667"/>
    <w:rsid w:val="00874553"/>
    <w:rsid w:val="00881B07"/>
    <w:rsid w:val="00961128"/>
    <w:rsid w:val="00973A39"/>
    <w:rsid w:val="00A24F71"/>
    <w:rsid w:val="00A26018"/>
    <w:rsid w:val="00B07F44"/>
    <w:rsid w:val="00BF5F4D"/>
    <w:rsid w:val="00C47E7A"/>
    <w:rsid w:val="00C832F0"/>
    <w:rsid w:val="00D81274"/>
    <w:rsid w:val="00DD77A3"/>
    <w:rsid w:val="00E1697E"/>
    <w:rsid w:val="00F8658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5100"/>
  <w15:chartTrackingRefBased/>
  <w15:docId w15:val="{1BBE6FAD-F3A7-49A4-89A0-757DBCF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7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9</cp:revision>
  <dcterms:created xsi:type="dcterms:W3CDTF">2024-04-23T09:36:00Z</dcterms:created>
  <dcterms:modified xsi:type="dcterms:W3CDTF">2024-04-29T09:31:00Z</dcterms:modified>
</cp:coreProperties>
</file>